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Meiryo UI" w:hAnsi="Meiryo UI" w:eastAsia="Meiryo UI"/>
        </w:rPr>
      </w:pPr>
      <w:r>
        <w:rPr>
          <w:rFonts w:hint="eastAsia" w:ascii="Meiryo UI" w:hAnsi="Meiryo UI" w:eastAsia="Meiryo UI"/>
        </w:rPr>
        <w:t>様式第６号</w:t>
      </w:r>
    </w:p>
    <w:p>
      <w:pPr>
        <w:pStyle w:val="0"/>
        <w:jc w:val="center"/>
        <w:rPr>
          <w:rFonts w:hint="default" w:ascii="Meiryo UI" w:hAnsi="Meiryo UI" w:eastAsia="Meiryo UI"/>
          <w:sz w:val="28"/>
        </w:rPr>
      </w:pPr>
      <w:r>
        <w:rPr>
          <w:rFonts w:hint="eastAsia" w:ascii="Meiryo UI" w:hAnsi="Meiryo UI" w:eastAsia="Meiryo UI"/>
          <w:sz w:val="28"/>
        </w:rPr>
        <w:t>介護報酬加算状況一覧</w:t>
      </w:r>
    </w:p>
    <w:p>
      <w:pPr>
        <w:pStyle w:val="0"/>
        <w:ind w:firstLine="2940" w:firstLineChars="1400"/>
        <w:rPr>
          <w:rFonts w:hint="default" w:ascii="Meiryo UI" w:hAnsi="Meiryo UI" w:eastAsia="Meiryo UI"/>
        </w:rPr>
      </w:pPr>
      <w:r>
        <w:rPr>
          <w:rFonts w:hint="eastAsia" w:ascii="Meiryo UI" w:hAnsi="Meiryo UI" w:eastAsia="Meiryo UI"/>
        </w:rPr>
        <w:t>☐通所介護</w:t>
      </w:r>
    </w:p>
    <w:p>
      <w:pPr>
        <w:pStyle w:val="0"/>
        <w:jc w:val="center"/>
        <w:rPr>
          <w:rFonts w:hint="default" w:ascii="Meiryo UI" w:hAnsi="Meiryo UI" w:eastAsia="Meiryo UI"/>
        </w:rPr>
      </w:pPr>
      <w:r>
        <w:rPr>
          <w:rFonts w:hint="eastAsia" w:ascii="Meiryo UI" w:hAnsi="Meiryo UI" w:eastAsia="Meiryo UI"/>
        </w:rPr>
        <w:t>☐認知症対応型共同生活介護</w:t>
      </w:r>
    </w:p>
    <w:p>
      <w:pPr>
        <w:pStyle w:val="0"/>
        <w:rPr>
          <w:rFonts w:hint="default" w:ascii="Meiryo UI" w:hAnsi="Meiryo UI" w:eastAsia="Meiryo UI"/>
        </w:rPr>
      </w:pPr>
    </w:p>
    <w:p>
      <w:pPr>
        <w:pStyle w:val="0"/>
        <w:ind w:right="210"/>
        <w:jc w:val="right"/>
        <w:rPr>
          <w:rFonts w:hint="default" w:ascii="Meiryo UI" w:hAnsi="Meiryo UI" w:eastAsia="Meiryo UI"/>
        </w:rPr>
      </w:pPr>
    </w:p>
    <w:tbl>
      <w:tblPr>
        <w:tblStyle w:val="24"/>
        <w:tblW w:w="8222" w:type="dxa"/>
        <w:tblInd w:w="250" w:type="dxa"/>
        <w:tblLayout w:type="fixed"/>
        <w:tblLook w:firstRow="1" w:lastRow="0" w:firstColumn="1" w:lastColumn="0" w:noHBand="0" w:noVBand="1" w:val="04A0"/>
      </w:tblPr>
      <w:tblGrid>
        <w:gridCol w:w="1134"/>
        <w:gridCol w:w="3260"/>
        <w:gridCol w:w="3828"/>
      </w:tblGrid>
      <w:tr>
        <w:trPr/>
        <w:tc>
          <w:tcPr>
            <w:tcW w:w="1134" w:type="dxa"/>
            <w:vAlign w:val="top"/>
          </w:tcPr>
          <w:p>
            <w:pPr>
              <w:pStyle w:val="0"/>
              <w:rPr>
                <w:rFonts w:hint="default" w:ascii="Meiryo UI" w:hAnsi="Meiryo UI" w:eastAsia="Meiryo UI"/>
              </w:rPr>
            </w:pPr>
            <w:r>
              <w:rPr>
                <w:rFonts w:hint="eastAsia" w:ascii="Meiryo UI" w:hAnsi="Meiryo UI" w:eastAsia="Meiryo UI"/>
              </w:rPr>
              <w:t>事業所名</w:t>
            </w:r>
          </w:p>
        </w:tc>
        <w:tc>
          <w:tcPr>
            <w:tcW w:w="3260" w:type="dxa"/>
            <w:vAlign w:val="top"/>
          </w:tcPr>
          <w:p>
            <w:pPr>
              <w:pStyle w:val="0"/>
              <w:rPr>
                <w:rFonts w:hint="default" w:ascii="Meiryo UI" w:hAnsi="Meiryo UI" w:eastAsia="Meiryo UI"/>
              </w:rPr>
            </w:pPr>
            <w:r>
              <w:rPr>
                <w:rFonts w:hint="eastAsia" w:ascii="Meiryo UI" w:hAnsi="Meiryo UI" w:eastAsia="Meiryo UI"/>
              </w:rPr>
              <w:t>　　　　　　　　　　　　　　　　　　※注</w:t>
            </w:r>
          </w:p>
        </w:tc>
        <w:tc>
          <w:tcPr>
            <w:tcW w:w="3828" w:type="dxa"/>
            <w:vAlign w:val="top"/>
          </w:tcPr>
          <w:p>
            <w:pPr>
              <w:pStyle w:val="0"/>
              <w:rPr>
                <w:rFonts w:hint="default" w:ascii="Meiryo UI" w:hAnsi="Meiryo UI" w:eastAsia="Meiryo UI"/>
              </w:rPr>
            </w:pPr>
            <w:r>
              <w:rPr>
                <w:rFonts w:hint="eastAsia" w:ascii="Meiryo UI" w:hAnsi="Meiryo UI" w:eastAsia="Meiryo UI"/>
              </w:rPr>
              <w:t>☐ぬくもりの郷デイサービスセンター</w:t>
            </w:r>
          </w:p>
          <w:p>
            <w:pPr>
              <w:pStyle w:val="0"/>
              <w:rPr>
                <w:rFonts w:hint="default" w:ascii="Meiryo UI" w:hAnsi="Meiryo UI" w:eastAsia="Meiryo UI"/>
              </w:rPr>
            </w:pPr>
            <w:r>
              <w:rPr>
                <w:rFonts w:hint="eastAsia" w:ascii="Meiryo UI" w:hAnsi="Meiryo UI" w:eastAsia="Meiryo UI"/>
              </w:rPr>
              <w:t>☐ぬくもりの郷グループホーム</w:t>
            </w:r>
          </w:p>
        </w:tc>
      </w:tr>
      <w:tr>
        <w:trPr/>
        <w:tc>
          <w:tcPr>
            <w:tcW w:w="1134" w:type="dxa"/>
            <w:vAlign w:val="top"/>
          </w:tcPr>
          <w:p>
            <w:pPr>
              <w:pStyle w:val="0"/>
              <w:rPr>
                <w:rFonts w:hint="default" w:ascii="Meiryo UI" w:hAnsi="Meiryo UI" w:eastAsia="Meiryo UI"/>
              </w:rPr>
            </w:pPr>
            <w:r>
              <w:rPr>
                <w:rFonts w:hint="eastAsia" w:ascii="Meiryo UI" w:hAnsi="Meiryo UI" w:eastAsia="Meiryo UI"/>
              </w:rPr>
              <w:t>基準日</w:t>
            </w:r>
          </w:p>
        </w:tc>
        <w:tc>
          <w:tcPr>
            <w:tcW w:w="3260" w:type="dxa"/>
            <w:vAlign w:val="top"/>
          </w:tcPr>
          <w:p>
            <w:pPr>
              <w:pStyle w:val="0"/>
              <w:rPr>
                <w:rFonts w:hint="default" w:ascii="Meiryo UI" w:hAnsi="Meiryo UI" w:eastAsia="Meiryo UI"/>
              </w:rPr>
            </w:pPr>
            <w:r>
              <w:rPr>
                <w:rFonts w:hint="eastAsia" w:ascii="Meiryo UI" w:hAnsi="Meiryo UI" w:eastAsia="Meiryo UI"/>
              </w:rPr>
              <w:t>令和</w:t>
            </w:r>
            <w:r>
              <w:rPr>
                <w:rFonts w:hint="eastAsia" w:ascii="Meiryo UI" w:hAnsi="Meiryo UI" w:eastAsia="Meiryo UI"/>
              </w:rPr>
              <w:t>7</w:t>
            </w:r>
            <w:bookmarkStart w:id="0" w:name="_GoBack"/>
            <w:bookmarkEnd w:id="0"/>
            <w:r>
              <w:rPr>
                <w:rFonts w:hint="eastAsia" w:ascii="Meiryo UI" w:hAnsi="Meiryo UI" w:eastAsia="Meiryo UI"/>
              </w:rPr>
              <w:t>年</w:t>
            </w:r>
            <w:r>
              <w:rPr>
                <w:rFonts w:hint="eastAsia" w:ascii="Meiryo UI" w:hAnsi="Meiryo UI" w:eastAsia="Meiryo UI"/>
              </w:rPr>
              <w:t>4</w:t>
            </w:r>
            <w:r>
              <w:rPr>
                <w:rFonts w:hint="eastAsia" w:ascii="Meiryo UI" w:hAnsi="Meiryo UI" w:eastAsia="Meiryo UI"/>
              </w:rPr>
              <w:t>月</w:t>
            </w:r>
            <w:r>
              <w:rPr>
                <w:rFonts w:hint="eastAsia" w:ascii="Meiryo UI" w:hAnsi="Meiryo UI" w:eastAsia="Meiryo UI"/>
              </w:rPr>
              <w:t>1</w:t>
            </w:r>
            <w:r>
              <w:rPr>
                <w:rFonts w:hint="eastAsia" w:ascii="Meiryo UI" w:hAnsi="Meiryo UI" w:eastAsia="Meiryo UI"/>
              </w:rPr>
              <w:t>日現在</w:t>
            </w:r>
          </w:p>
        </w:tc>
        <w:tc>
          <w:tcPr>
            <w:tcW w:w="3828" w:type="dxa"/>
            <w:vAlign w:val="top"/>
          </w:tcPr>
          <w:p>
            <w:pPr>
              <w:pStyle w:val="0"/>
              <w:rPr>
                <w:rFonts w:hint="default" w:ascii="Meiryo UI" w:hAnsi="Meiryo UI" w:eastAsia="Meiryo UI"/>
              </w:rPr>
            </w:pPr>
            <w:r>
              <w:rPr>
                <w:rFonts w:hint="eastAsia" w:ascii="Meiryo UI" w:hAnsi="Meiryo UI" w:eastAsia="Meiryo UI"/>
              </w:rPr>
              <w:t>令和</w:t>
            </w:r>
            <w:r>
              <w:rPr>
                <w:rFonts w:hint="eastAsia" w:ascii="Meiryo UI" w:hAnsi="Meiryo UI" w:eastAsia="Meiryo UI"/>
              </w:rPr>
              <w:t>8</w:t>
            </w:r>
            <w:r>
              <w:rPr>
                <w:rFonts w:hint="eastAsia" w:ascii="Meiryo UI" w:hAnsi="Meiryo UI" w:eastAsia="Meiryo UI"/>
              </w:rPr>
              <w:t>年</w:t>
            </w:r>
            <w:r>
              <w:rPr>
                <w:rFonts w:hint="eastAsia" w:ascii="Meiryo UI" w:hAnsi="Meiryo UI" w:eastAsia="Meiryo UI"/>
              </w:rPr>
              <w:t>4</w:t>
            </w:r>
            <w:r>
              <w:rPr>
                <w:rFonts w:hint="eastAsia" w:ascii="Meiryo UI" w:hAnsi="Meiryo UI" w:eastAsia="Meiryo UI"/>
              </w:rPr>
              <w:t>月</w:t>
            </w:r>
            <w:r>
              <w:rPr>
                <w:rFonts w:hint="eastAsia" w:ascii="Meiryo UI" w:hAnsi="Meiryo UI" w:eastAsia="Meiryo UI"/>
              </w:rPr>
              <w:t>1</w:t>
            </w:r>
            <w:r>
              <w:rPr>
                <w:rFonts w:hint="eastAsia" w:ascii="Meiryo UI" w:hAnsi="Meiryo UI" w:eastAsia="Meiryo UI"/>
              </w:rPr>
              <w:t>日見込</w:t>
            </w:r>
          </w:p>
        </w:tc>
      </w:tr>
      <w:tr>
        <w:trPr>
          <w:trHeight w:val="5350" w:hRule="atLeast"/>
        </w:trPr>
        <w:tc>
          <w:tcPr>
            <w:tcW w:w="1134" w:type="dxa"/>
            <w:vAlign w:val="top"/>
          </w:tcPr>
          <w:p>
            <w:pPr>
              <w:pStyle w:val="0"/>
              <w:rPr>
                <w:rFonts w:hint="default" w:ascii="Meiryo UI" w:hAnsi="Meiryo UI" w:eastAsia="Meiryo UI"/>
              </w:rPr>
            </w:pPr>
            <w:r>
              <w:rPr>
                <w:rFonts w:hint="eastAsia" w:ascii="Meiryo UI" w:hAnsi="Meiryo UI" w:eastAsia="Meiryo UI"/>
              </w:rPr>
              <w:t>加算名</w:t>
            </w:r>
          </w:p>
        </w:tc>
        <w:tc>
          <w:tcPr>
            <w:tcW w:w="3260" w:type="dxa"/>
            <w:vAlign w:val="top"/>
          </w:tcPr>
          <w:p>
            <w:pPr>
              <w:pStyle w:val="0"/>
              <w:rPr>
                <w:rFonts w:hint="default" w:ascii="Meiryo UI" w:hAnsi="Meiryo UI" w:eastAsia="Meiryo UI"/>
              </w:rPr>
            </w:pPr>
          </w:p>
        </w:tc>
        <w:tc>
          <w:tcPr>
            <w:tcW w:w="3828" w:type="dxa"/>
            <w:vAlign w:val="top"/>
          </w:tcPr>
          <w:p>
            <w:pPr>
              <w:pStyle w:val="0"/>
              <w:rPr>
                <w:rFonts w:hint="default" w:ascii="Meiryo UI" w:hAnsi="Meiryo UI" w:eastAsia="Meiryo UI"/>
              </w:rPr>
            </w:pPr>
          </w:p>
        </w:tc>
      </w:tr>
    </w:tbl>
    <w:p>
      <w:pPr>
        <w:pStyle w:val="0"/>
        <w:rPr>
          <w:rFonts w:hint="default" w:ascii="Meiryo UI" w:hAnsi="Meiryo UI" w:eastAsia="Meiryo UI"/>
        </w:rPr>
      </w:pPr>
    </w:p>
    <w:p>
      <w:pPr>
        <w:pStyle w:val="0"/>
        <w:rPr>
          <w:rFonts w:hint="default" w:ascii="Meiryo UI" w:hAnsi="Meiryo UI" w:eastAsia="Meiryo UI"/>
        </w:rPr>
      </w:pPr>
      <w:r>
        <w:rPr>
          <w:rFonts w:hint="eastAsia" w:ascii="Meiryo UI" w:hAnsi="Meiryo UI" w:eastAsia="Meiryo UI"/>
        </w:rPr>
        <w:t>〈備考〉</w:t>
      </w:r>
    </w:p>
    <w:p>
      <w:pPr>
        <w:pStyle w:val="23"/>
        <w:numPr>
          <w:ilvl w:val="0"/>
          <w:numId w:val="1"/>
        </w:numPr>
        <w:ind w:leftChars="0"/>
        <w:rPr>
          <w:rFonts w:hint="default" w:ascii="Meiryo UI" w:hAnsi="Meiryo UI" w:eastAsia="Meiryo UI"/>
        </w:rPr>
      </w:pPr>
      <w:r>
        <w:rPr>
          <w:rFonts w:hint="eastAsia" w:ascii="Meiryo UI" w:hAnsi="Meiryo UI" w:eastAsia="Meiryo UI"/>
        </w:rPr>
        <w:t>□にチェックを入れ、デイサービスセンターとグループホームそれぞれ別葉にしてください。</w:t>
      </w:r>
    </w:p>
    <w:p>
      <w:pPr>
        <w:pStyle w:val="23"/>
        <w:numPr>
          <w:ilvl w:val="0"/>
          <w:numId w:val="1"/>
        </w:numPr>
        <w:ind w:leftChars="0"/>
        <w:rPr>
          <w:rFonts w:hint="default" w:ascii="Meiryo UI" w:hAnsi="Meiryo UI" w:eastAsia="Meiryo UI"/>
        </w:rPr>
      </w:pPr>
      <w:r>
        <w:rPr>
          <w:rFonts w:hint="eastAsia" w:ascii="Meiryo UI" w:hAnsi="Meiryo UI" w:eastAsia="Meiryo UI"/>
        </w:rPr>
        <w:t>※注の事業所名について、現行の指定管理者は「ぬくもりの郷デイサービスセンター」又は「ぬくもりの郷グループホーム」と記載してください。</w:t>
      </w:r>
    </w:p>
    <w:p>
      <w:pPr>
        <w:pStyle w:val="23"/>
        <w:numPr>
          <w:ilvl w:val="0"/>
          <w:numId w:val="1"/>
        </w:numPr>
        <w:ind w:leftChars="0"/>
        <w:rPr>
          <w:rFonts w:hint="default" w:ascii="Meiryo UI" w:hAnsi="Meiryo UI" w:eastAsia="Meiryo UI"/>
        </w:rPr>
      </w:pPr>
      <w:r>
        <w:rPr>
          <w:rFonts w:hint="eastAsia" w:ascii="Meiryo UI" w:hAnsi="Meiryo UI" w:eastAsia="Meiryo UI"/>
        </w:rPr>
        <w:t>※注の事業所名について、複数の通所介護事業所又は認知症対応型共同生活介護事業所を運営している法人等は、１事業所のみ記載してください。</w:t>
      </w:r>
    </w:p>
    <w:p>
      <w:pPr>
        <w:pStyle w:val="23"/>
        <w:numPr>
          <w:ilvl w:val="0"/>
          <w:numId w:val="1"/>
        </w:numPr>
        <w:ind w:leftChars="0"/>
        <w:rPr>
          <w:rFonts w:hint="default" w:ascii="Meiryo UI" w:hAnsi="Meiryo UI" w:eastAsia="Meiryo UI"/>
        </w:rPr>
      </w:pPr>
      <w:r>
        <w:rPr>
          <w:rFonts w:hint="eastAsia" w:ascii="Meiryo UI" w:hAnsi="Meiryo UI" w:eastAsia="Meiryo UI"/>
        </w:rPr>
        <w:t>一覧に記載するものは、介護報酬加算のみです。</w:t>
      </w:r>
    </w:p>
    <w:sectPr>
      <w:footerReference r:id="rId6" w:type="default"/>
      <w:pgSz w:w="11906" w:h="16838"/>
      <w:pgMar w:top="1701" w:right="1701" w:bottom="1701" w:left="1701" w:header="851" w:footer="992" w:gutter="0"/>
      <w:pgNumType w:fmt="upperRoman" w:start="1"/>
      <w:cols w:space="720"/>
      <w:textDirection w:val="lrTb"/>
      <w:docGrid w:type="lines" w:linePitch="3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8077423"/>
      <w:docPartObj>
        <w:docPartGallery w:val="Page Numbers (Bottom of Page)"/>
        <w:docPartUnique/>
      </w:docPartObj>
    </w:sdtPr>
    <w:sdtEndPr>
      <w:rPr>
        <w:rFonts w:hint="default"/>
      </w:rPr>
    </w:sdtEndPr>
    <w:sdtContent>
      <w:p>
        <w:pPr>
          <w:pStyle w:val="21"/>
          <w:jc w:val="center"/>
          <w:rPr>
            <w:rFonts w:hint="default"/>
          </w:rPr>
        </w:pPr>
        <w:r>
          <w:rPr>
            <w:rFonts w:hint="default"/>
          </w:rPr>
          <w:t xml:space="preserve"> </w:t>
        </w:r>
      </w:p>
    </w:sdtContent>
  </w:sdt>
  <w:p>
    <w:pPr>
      <w:pStyle w:val="21"/>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682071A"/>
    <w:lvl w:ilvl="0" w:tplc="86C0FC4C">
      <w:start w:val="1"/>
      <w:numFmt w:val="decimalFullWidth"/>
      <w:lvlText w:val="(%1)"/>
      <w:lvlJc w:val="left"/>
      <w:pPr>
        <w:ind w:left="735" w:hanging="525"/>
      </w:pPr>
      <w:rPr>
        <w:rFonts w:hint="default"/>
        <w:u w:val="none" w:color="auto"/>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16">
    <w:name w:val="Hyperlink"/>
    <w:basedOn w:val="10"/>
    <w:next w:val="16"/>
    <w:link w:val="0"/>
    <w:uiPriority w:val="0"/>
    <w:rPr>
      <w:color w:val="0000FF" w:themeColor="hyperlink"/>
      <w:u w:val="single" w:color="auto"/>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1</Pages>
  <Words>50</Words>
  <Characters>289</Characters>
  <Application>JUST Note</Application>
  <Lines>2</Lines>
  <Paragraphs>1</Paragraphs>
  <CharactersWithSpaces>338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堀内規世子</dc:creator>
  <cp:lastModifiedBy>user</cp:lastModifiedBy>
  <cp:lastPrinted>2015-07-08T05:12:00Z</cp:lastPrinted>
  <dcterms:created xsi:type="dcterms:W3CDTF">2015-04-13T06:15:00Z</dcterms:created>
  <dcterms:modified xsi:type="dcterms:W3CDTF">2020-06-29T02:18:12Z</dcterms:modified>
  <cp:revision>25</cp:revision>
</cp:coreProperties>
</file>