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（様式５）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令和７年度スマホ講習会の委託業務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見積書</w:t>
      </w:r>
    </w:p>
    <w:p>
      <w:pPr>
        <w:pStyle w:val="0"/>
        <w:spacing w:line="400" w:lineRule="exact"/>
        <w:ind w:left="4876" w:leftChars="2322"/>
        <w:rPr>
          <w:rFonts w:hint="default"/>
          <w:sz w:val="22"/>
        </w:rPr>
      </w:pPr>
    </w:p>
    <w:p>
      <w:pPr>
        <w:pStyle w:val="0"/>
        <w:spacing w:line="400" w:lineRule="exact"/>
        <w:ind w:left="4876" w:leftChars="2322"/>
        <w:rPr>
          <w:rFonts w:hint="default"/>
          <w:sz w:val="22"/>
        </w:rPr>
      </w:pPr>
    </w:p>
    <w:p>
      <w:pPr>
        <w:pStyle w:val="0"/>
        <w:spacing w:line="400" w:lineRule="exact"/>
        <w:ind w:left="4876" w:leftChars="2322"/>
        <w:rPr>
          <w:rFonts w:hint="default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spacing w:line="400" w:lineRule="exact"/>
        <w:ind w:left="4876" w:leftChars="2322"/>
        <w:rPr>
          <w:rFonts w:hint="default"/>
          <w:sz w:val="22"/>
        </w:rPr>
      </w:pPr>
      <w:r>
        <w:rPr>
          <w:rFonts w:hint="eastAsia"/>
          <w:sz w:val="22"/>
        </w:rPr>
        <w:t>商号・名称</w:t>
      </w:r>
    </w:p>
    <w:p>
      <w:pPr>
        <w:pStyle w:val="0"/>
        <w:spacing w:line="400" w:lineRule="exact"/>
        <w:rPr>
          <w:rFonts w:hint="default"/>
          <w:sz w:val="22"/>
        </w:rPr>
      </w:pPr>
    </w:p>
    <w:p>
      <w:pPr>
        <w:pStyle w:val="0"/>
        <w:spacing w:line="400" w:lineRule="exact"/>
        <w:rPr>
          <w:rFonts w:hint="default"/>
          <w:sz w:val="22"/>
        </w:rPr>
      </w:pPr>
    </w:p>
    <w:p>
      <w:pPr>
        <w:pStyle w:val="0"/>
        <w:spacing w:line="400" w:lineRule="exact"/>
        <w:ind w:right="880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　　　　　　　　　　　　単位：円</w:t>
      </w:r>
    </w:p>
    <w:tbl>
      <w:tblPr>
        <w:tblStyle w:val="25"/>
        <w:tblpPr w:leftFromText="142" w:rightFromText="142" w:topFromText="0" w:bottomFromText="0" w:vertAnchor="text" w:horzAnchor="margin" w:tblpXSpec="center" w:tblpY="102"/>
        <w:tblW w:w="7271" w:type="dxa"/>
        <w:tblLayout w:type="fixed"/>
        <w:tblLook w:firstRow="1" w:lastRow="0" w:firstColumn="1" w:lastColumn="0" w:noHBand="0" w:noVBand="1" w:val="04A0"/>
      </w:tblPr>
      <w:tblGrid>
        <w:gridCol w:w="7271"/>
      </w:tblGrid>
      <w:tr>
        <w:trPr>
          <w:trHeight w:val="699" w:hRule="atLeast"/>
        </w:trPr>
        <w:tc>
          <w:tcPr>
            <w:tcW w:w="727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見積額（税込）</w:t>
            </w:r>
          </w:p>
        </w:tc>
      </w:tr>
      <w:tr>
        <w:trPr>
          <w:trHeight w:val="1272" w:hRule="atLeast"/>
        </w:trPr>
        <w:tc>
          <w:tcPr>
            <w:tcW w:w="72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widowControl w:val="1"/>
        <w:ind w:firstLine="4300" w:firstLineChars="2150"/>
        <w:jc w:val="left"/>
        <w:rPr>
          <w:rFonts w:hint="eastAsia"/>
          <w:sz w:val="20"/>
        </w:rPr>
      </w:pPr>
      <w:r>
        <w:rPr>
          <w:rFonts w:hint="eastAsia" w:ascii="ＭＳ 明朝" w:hAnsi="ＭＳ 明朝"/>
          <w:sz w:val="20"/>
        </w:rPr>
        <w:t>※積算資料（金額内訳）を添付すること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716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420" w:hanging="420" w:hangingChars="200"/>
    </w:pPr>
    <w:rPr>
      <w:rFonts w:ascii="ＭＳ 明朝" w:hAnsi="ＭＳ 明朝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2" w:customStyle="1">
    <w:name w:val="フッター (文字)"/>
    <w:basedOn w:val="10"/>
    <w:next w:val="22"/>
    <w:link w:val="19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6</Pages>
  <Words>4</Words>
  <Characters>867</Characters>
  <Application>JUST Note</Application>
  <Lines>477</Lines>
  <Paragraphs>89</Paragraphs>
  <Company>Hewlett-Packard Company</Company>
  <CharactersWithSpaces>1194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プロポーザル実施要項</dc:title>
  <dc:creator>米井　英規</dc:creator>
  <cp:lastModifiedBy>user</cp:lastModifiedBy>
  <cp:lastPrinted>2023-05-08T04:49:00Z</cp:lastPrinted>
  <dcterms:created xsi:type="dcterms:W3CDTF">2018-06-05T08:12:00Z</dcterms:created>
  <dcterms:modified xsi:type="dcterms:W3CDTF">2025-07-01T05:57:30Z</dcterms:modified>
  <cp:revision>22</cp:revision>
</cp:coreProperties>
</file>