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567"/>
        <w:gridCol w:w="426"/>
        <w:gridCol w:w="6372"/>
      </w:tblGrid>
      <w:tr>
        <w:trPr/>
        <w:tc>
          <w:tcPr>
            <w:tcW w:w="9628" w:type="dxa"/>
            <w:gridSpan w:val="4"/>
            <w:shd w:val="clear" w:color="auto" w:themeFill="background2" w:themeFillTint="FF" w:themeFillShade="40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  <w:sz w:val="40"/>
              </w:rPr>
              <w:t>意見提出書</w:t>
            </w:r>
          </w:p>
        </w:tc>
      </w:tr>
      <w:tr>
        <w:trPr>
          <w:trHeight w:val="666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政策等名称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川西町地域公共交通計画（素案）</w:t>
            </w:r>
          </w:p>
        </w:tc>
      </w:tr>
      <w:tr>
        <w:trPr>
          <w:trHeight w:val="666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【必須】</w:t>
            </w:r>
          </w:p>
          <w:p>
            <w:pPr>
              <w:pStyle w:val="0"/>
              <w:ind w:firstLine="210" w:firstLineChars="10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氏名または法人名</w:t>
            </w:r>
          </w:p>
          <w:p>
            <w:pPr>
              <w:pStyle w:val="0"/>
              <w:ind w:firstLine="210" w:firstLineChars="10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及び代表者名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869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【必須】</w:t>
            </w:r>
          </w:p>
          <w:p>
            <w:pPr>
              <w:pStyle w:val="0"/>
              <w:ind w:firstLine="210" w:firstLineChars="10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住所または所在地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【必須】</w:t>
            </w:r>
          </w:p>
          <w:p>
            <w:pPr>
              <w:pStyle w:val="0"/>
              <w:ind w:firstLine="210" w:firstLineChars="10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提出者の区分</w:t>
            </w:r>
          </w:p>
          <w:p>
            <w:pPr>
              <w:pStyle w:val="0"/>
              <w:ind w:firstLine="210" w:firstLineChars="10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太線枠の該当欄に○印を記入し、（　）内に該当する事項を記入してください。</w:t>
            </w:r>
          </w:p>
        </w:tc>
        <w:tc>
          <w:tcPr>
            <w:tcW w:w="567" w:type="dxa"/>
            <w:tcBorders>
              <w:top w:val="single" w:color="424242" w:themeColor="text1" w:themeTint="BF" w:sz="24" w:space="0"/>
              <w:left w:val="single" w:color="424242" w:themeColor="text1" w:themeTint="BF" w:sz="24" w:space="0"/>
              <w:bottom w:val="dotted" w:color="424242" w:themeColor="text1" w:themeTint="BF" w:sz="4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798" w:type="dxa"/>
            <w:gridSpan w:val="2"/>
            <w:tcBorders>
              <w:top w:val="none" w:color="auto" w:sz="0" w:space="0"/>
              <w:left w:val="single" w:color="424242" w:themeColor="text1" w:themeTint="BF" w:sz="24" w:space="0"/>
              <w:bottom w:val="dotted" w:color="424242" w:themeColor="text1" w:themeTint="B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１．川西町内に在住の人</w:t>
            </w:r>
          </w:p>
        </w:tc>
      </w:tr>
      <w:tr>
        <w:trPr>
          <w:trHeight w:val="720" w:hRule="atLeast"/>
        </w:trPr>
        <w:tc>
          <w:tcPr>
            <w:tcW w:w="22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567" w:type="dxa"/>
            <w:tcBorders>
              <w:top w:val="dotted" w:color="424242" w:themeColor="text1" w:themeTint="BF" w:sz="4" w:space="0"/>
              <w:left w:val="single" w:color="424242" w:themeColor="text1" w:themeTint="BF" w:sz="24" w:space="0"/>
              <w:bottom w:val="dotted" w:color="424242" w:themeColor="text1" w:themeTint="BF" w:sz="4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798" w:type="dxa"/>
            <w:gridSpan w:val="2"/>
            <w:tcBorders>
              <w:top w:val="dotted" w:color="424242" w:themeColor="text1" w:themeTint="BF" w:sz="4" w:space="0"/>
              <w:left w:val="single" w:color="424242" w:themeColor="text1" w:themeTint="BF" w:sz="24" w:space="0"/>
              <w:bottom w:val="dotted" w:color="424242" w:themeColor="text1" w:themeTint="B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２．川西町内に事務所または事業者がある法人等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（事業所等の名称：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2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567" w:type="dxa"/>
            <w:tcBorders>
              <w:top w:val="dotted" w:color="424242" w:themeColor="text1" w:themeTint="BF" w:sz="4" w:space="0"/>
              <w:left w:val="single" w:color="424242" w:themeColor="text1" w:themeTint="BF" w:sz="24" w:space="0"/>
              <w:bottom w:val="dotted" w:color="424242" w:themeColor="text1" w:themeTint="BF" w:sz="4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798" w:type="dxa"/>
            <w:gridSpan w:val="2"/>
            <w:tcBorders>
              <w:top w:val="dotted" w:color="424242" w:themeColor="text1" w:themeTint="BF" w:sz="4" w:space="0"/>
              <w:left w:val="single" w:color="424242" w:themeColor="text1" w:themeTint="BF" w:sz="24" w:space="0"/>
              <w:bottom w:val="dotted" w:color="424242" w:themeColor="text1" w:themeTint="B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３．川西町内に在勤もしくは在学の人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（所属先の名称：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2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424242" w:themeColor="text1" w:themeTint="BF" w:sz="24" w:space="0"/>
              <w:bottom w:val="single" w:color="424242" w:themeColor="text1" w:themeTint="BF" w:sz="24" w:space="0"/>
              <w:right w:val="single" w:color="424242" w:themeColor="text1" w:themeTint="BF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798" w:type="dxa"/>
            <w:gridSpan w:val="2"/>
            <w:tcBorders>
              <w:top w:val="none" w:color="auto" w:sz="0" w:space="0"/>
              <w:left w:val="single" w:color="424242" w:themeColor="text1" w:themeTint="BF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４．来訪者など当該案件に直接的な利害を有する人</w:t>
            </w:r>
          </w:p>
        </w:tc>
      </w:tr>
      <w:tr>
        <w:trPr/>
        <w:tc>
          <w:tcPr>
            <w:tcW w:w="2263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該当箇所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ご意見等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該当するページとご意見と記入してください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424242" w:themeColor="text1" w:themeTint="BF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ページ</w:t>
            </w:r>
          </w:p>
        </w:tc>
        <w:tc>
          <w:tcPr>
            <w:tcW w:w="6372" w:type="dxa"/>
            <w:tcBorders>
              <w:top w:val="none" w:color="auto" w:sz="0" w:space="0"/>
              <w:left w:val="dotted" w:color="424242" w:themeColor="text1" w:themeTint="B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ご意見等記入欄</w:t>
            </w:r>
          </w:p>
        </w:tc>
      </w:tr>
      <w:tr>
        <w:trPr>
          <w:trHeight w:val="6265" w:hRule="atLeast"/>
        </w:trPr>
        <w:tc>
          <w:tcPr>
            <w:tcW w:w="2263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424242" w:themeColor="text1" w:themeTint="B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372" w:type="dxa"/>
            <w:tcBorders>
              <w:top w:val="none" w:color="auto" w:sz="0" w:space="0"/>
              <w:left w:val="dotted" w:color="424242" w:themeColor="text1" w:themeTint="B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 w:ascii="游ゴシック" w:hAnsi="游ゴシック" w:eastAsia="游ゴシック"/>
          <w:sz w:val="20"/>
        </w:rPr>
      </w:pPr>
      <w:r>
        <w:rPr>
          <w:rFonts w:hint="eastAsia" w:ascii="游ゴシック" w:hAnsi="游ゴシック" w:eastAsia="游ゴシック"/>
          <w:sz w:val="20"/>
        </w:rPr>
        <w:t>・提出された意見等は、その概要と意見等に対する町の考え方を公表し、個別の回答はいたしませんので、ご了承ください。</w:t>
      </w:r>
    </w:p>
    <w:p>
      <w:pPr>
        <w:pStyle w:val="0"/>
        <w:ind w:left="200" w:hanging="200" w:hangingChars="100"/>
        <w:rPr>
          <w:rFonts w:hint="default" w:ascii="游ゴシック" w:hAnsi="游ゴシック" w:eastAsia="游ゴシック"/>
          <w:sz w:val="20"/>
        </w:rPr>
      </w:pPr>
      <w:r>
        <w:rPr>
          <w:rFonts w:hint="eastAsia" w:ascii="游ゴシック" w:hAnsi="游ゴシック" w:eastAsia="游ゴシック"/>
          <w:sz w:val="20"/>
        </w:rPr>
        <w:t>・概要を公表する際は、個人情報は公開いたしません。</w:t>
      </w:r>
    </w:p>
    <w:p>
      <w:pPr>
        <w:pStyle w:val="0"/>
        <w:ind w:left="200" w:hanging="200" w:hangingChars="100"/>
        <w:rPr>
          <w:rFonts w:hint="default" w:ascii="游ゴシック" w:hAnsi="游ゴシック" w:eastAsia="游ゴシック"/>
          <w:sz w:val="20"/>
        </w:rPr>
      </w:pPr>
      <w:r>
        <w:rPr>
          <w:rFonts w:hint="eastAsia" w:ascii="游ゴシック" w:hAnsi="游ゴシック" w:eastAsia="游ゴシック"/>
          <w:sz w:val="20"/>
        </w:rPr>
        <w:t>・【必須】項目について記載がない場合は、無効となりますのでご了承ください。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2</Pages>
  <Words>91</Words>
  <Characters>523</Characters>
  <Application>JUST Note</Application>
  <Lines>4</Lines>
  <Paragraphs>1</Paragraphs>
  <CharactersWithSpaces>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奥田好志</dc:creator>
  <cp:lastModifiedBy>manager</cp:lastModifiedBy>
  <cp:lastPrinted>2022-02-24T09:51:00Z</cp:lastPrinted>
  <dcterms:created xsi:type="dcterms:W3CDTF">2022-02-22T07:00:00Z</dcterms:created>
  <dcterms:modified xsi:type="dcterms:W3CDTF">2022-02-24T09:51:34Z</dcterms:modified>
  <cp:revision>2</cp:revision>
</cp:coreProperties>
</file>