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3F56">
      <w:pPr>
        <w:wordWrap w:val="0"/>
        <w:spacing w:line="268" w:lineRule="exact"/>
      </w:pPr>
      <w:bookmarkStart w:id="0" w:name="_GoBack"/>
      <w:bookmarkEnd w:id="0"/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 xml:space="preserve">　　　　　【一　　般　　用】</w:t>
      </w:r>
    </w:p>
    <w:p w:rsidR="00000000" w:rsidRDefault="00263F56">
      <w:pPr>
        <w:wordWrap w:val="0"/>
        <w:spacing w:line="268" w:lineRule="exact"/>
        <w:jc w:val="center"/>
      </w:pPr>
      <w:r>
        <w:rPr>
          <w:rFonts w:hint="eastAsia"/>
        </w:rPr>
        <w:t>特定工場新設（変更）届出についての補足説明書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１　特定工場新設（変更）についての概要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1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目的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2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設備投資額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百万円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3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今回の届出にかかる建設予定工場の概要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名　　　　　　　称：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設置の場所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</w:instrText>
      </w:r>
      <w:r>
        <w:instrText>\ad(</w:instrText>
      </w:r>
      <w:r>
        <w:rPr>
          <w:rFonts w:hint="eastAsia"/>
        </w:rPr>
        <w:instrText>建築面積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うち生産施設面積</w:t>
      </w:r>
      <w:r>
        <w:rPr>
          <w:rFonts w:ascii="ＭＳ 明朝" w:hint="eastAsia"/>
        </w:rPr>
        <w:t>)</w:t>
      </w:r>
      <w:r>
        <w:rPr>
          <w:rFonts w:hint="eastAsia"/>
        </w:rPr>
        <w:t>：（　　　　　　　　㎡）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屋外の生産施設面積：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構造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製造工程名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製造製品名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２　準則の要否について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自社の敷地面積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 xml:space="preserve">　　　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生産施設面積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緑地及び環境施設面積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１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生産施設面積率（　　％以下）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２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緑地面積率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（２０</w:t>
      </w:r>
      <w:r>
        <w:rPr>
          <w:rFonts w:hint="eastAsia"/>
        </w:rPr>
        <w:t>％以上）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３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環境施設面積率（２５％以上）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３　実施制限期間の短縮申請についてのお願い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lastRenderedPageBreak/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 xml:space="preserve">　　　【団　地　特　例　用】</w:t>
      </w:r>
    </w:p>
    <w:p w:rsidR="00000000" w:rsidRDefault="00263F56">
      <w:pPr>
        <w:wordWrap w:val="0"/>
        <w:spacing w:line="268" w:lineRule="exact"/>
        <w:jc w:val="center"/>
      </w:pPr>
      <w:r>
        <w:rPr>
          <w:rFonts w:hint="eastAsia"/>
        </w:rPr>
        <w:t>特定工場新設（変更）届出についての補足説明書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１　特定工場新設（変更）についての概要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1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目的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2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設備投資額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百万円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t>3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今回の届出にかかる建設予定工場の概要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名　　　　　　　称：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設置の場所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建築面積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うち生産施設面積</w:t>
      </w:r>
      <w:r>
        <w:rPr>
          <w:rFonts w:ascii="ＭＳ 明朝" w:hint="eastAsia"/>
        </w:rPr>
        <w:t>)</w:t>
      </w:r>
      <w:r>
        <w:rPr>
          <w:rFonts w:hint="eastAsia"/>
        </w:rPr>
        <w:t>：（　　　　　　　　㎡）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屋外の生産施設面積：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構造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</w:instrText>
      </w:r>
      <w:r>
        <w:instrText>ad(</w:instrText>
      </w:r>
      <w:r>
        <w:rPr>
          <w:rFonts w:hint="eastAsia"/>
        </w:rPr>
        <w:instrText>製造工程名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製造製品名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：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２　準則の要否について（団地特例）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工業団地面積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工業団地の全工場用地面積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工業団地共通施設面積の合計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（緑地　　　　　　　　　　　　　　　　　　　㎡）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（緑地以外の環境施設　　　　　　　　　　　　㎡）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（その他の施設　　　　　　　　　　　　　　　㎡）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その他の施設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自社の敷地面積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 xml:space="preserve">　　　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生産施設面積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緑地及び環境施設面積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計算上の敷地面積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㎡（　　　　　　　　　　　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生産施設面積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㎡（　　　　　　　　　　　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㎡（　　　　　　　　　　　）</w:t>
      </w: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〃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緑地及び環境施設面積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㎡（　　　　　　　　　　　）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１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生産施設面積率（　　％以下）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２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緑地面積率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（２０％以上）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(</w:t>
      </w:r>
      <w:r>
        <w:rPr>
          <w:rFonts w:hint="eastAsia"/>
        </w:rPr>
        <w:t>３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環境施設面積率（２５％以上）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／　　　　＝　　　％</w:t>
      </w: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 </w:t>
      </w:r>
      <w:r>
        <w:rPr>
          <w:rFonts w:hint="eastAsia"/>
          <w:bdr w:val="single" w:sz="2" w:space="0" w:color="000000"/>
        </w:rPr>
        <w:t>適合</w:t>
      </w:r>
    </w:p>
    <w:p w:rsidR="00000000" w:rsidRDefault="00263F56">
      <w:pPr>
        <w:wordWrap w:val="0"/>
        <w:spacing w:line="268" w:lineRule="exact"/>
      </w:pPr>
    </w:p>
    <w:p w:rsidR="00000000" w:rsidRDefault="00263F56">
      <w:pPr>
        <w:wordWrap w:val="0"/>
        <w:spacing w:line="268" w:lineRule="exact"/>
      </w:pPr>
      <w:r>
        <w:rPr>
          <w:rFonts w:hint="eastAsia"/>
        </w:rPr>
        <w:t>３　実施制限期間の短縮申請についてのお願い</w:t>
      </w:r>
    </w:p>
    <w:p w:rsidR="00000000" w:rsidRDefault="00263F56">
      <w:pPr>
        <w:wordWrap w:val="0"/>
        <w:spacing w:line="268" w:lineRule="exact"/>
      </w:pPr>
    </w:p>
    <w:sectPr w:rsidR="00000000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/>
      <w:pgMar w:top="1700" w:right="1098" w:bottom="1709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3F56">
      <w:pPr>
        <w:spacing w:line="240" w:lineRule="auto"/>
      </w:pPr>
      <w:r>
        <w:separator/>
      </w:r>
    </w:p>
  </w:endnote>
  <w:endnote w:type="continuationSeparator" w:id="0">
    <w:p w:rsidR="00000000" w:rsidRDefault="00263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3F56">
      <w:pPr>
        <w:spacing w:line="240" w:lineRule="auto"/>
      </w:pPr>
      <w:r>
        <w:separator/>
      </w:r>
    </w:p>
  </w:footnote>
  <w:footnote w:type="continuationSeparator" w:id="0">
    <w:p w:rsidR="00000000" w:rsidRDefault="00263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3F56">
    <w:pPr>
      <w:wordWrap w:val="0"/>
      <w:spacing w:line="268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3F56">
    <w:pPr>
      <w:wordWrap w:val="0"/>
      <w:spacing w:line="268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3F56">
    <w:pPr>
      <w:wordWrap w:val="0"/>
      <w:spacing w:line="268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56"/>
    <w:rsid w:val="0026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391A70-BCC7-4C27-A785-15A412C4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8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朋弘</dc:creator>
  <cp:keywords/>
  <cp:lastModifiedBy>吉田忠司</cp:lastModifiedBy>
  <cp:revision>2</cp:revision>
  <dcterms:created xsi:type="dcterms:W3CDTF">2021-05-26T10:53:00Z</dcterms:created>
  <dcterms:modified xsi:type="dcterms:W3CDTF">2021-05-26T10:53:00Z</dcterms:modified>
</cp:coreProperties>
</file>